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37A2" w:rsidRPr="00C31EF8" w:rsidP="00C31EF8">
      <w:pPr>
        <w:widowControl w:val="0"/>
        <w:ind w:left="5664" w:firstLine="708"/>
        <w:jc w:val="right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Pr="00C31EF8">
        <w:rPr>
          <w:rFonts w:ascii="Times New Roman" w:hAnsi="Times New Roman" w:cs="Times New Roman"/>
          <w:sz w:val="22"/>
          <w:szCs w:val="22"/>
        </w:rPr>
        <w:t>2-</w:t>
      </w:r>
      <w:r w:rsidR="009C589D">
        <w:rPr>
          <w:rFonts w:ascii="Times New Roman" w:hAnsi="Times New Roman" w:cs="Times New Roman"/>
          <w:sz w:val="22"/>
          <w:szCs w:val="22"/>
        </w:rPr>
        <w:t>2453</w:t>
      </w:r>
      <w:r w:rsidRPr="00C31EF8" w:rsidR="00C31EF8">
        <w:rPr>
          <w:rFonts w:ascii="Times New Roman" w:hAnsi="Times New Roman" w:cs="Times New Roman"/>
          <w:sz w:val="22"/>
          <w:szCs w:val="22"/>
        </w:rPr>
        <w:t>-210</w:t>
      </w:r>
      <w:r w:rsidR="009C589D">
        <w:rPr>
          <w:rFonts w:ascii="Times New Roman" w:hAnsi="Times New Roman" w:cs="Times New Roman"/>
          <w:sz w:val="22"/>
          <w:szCs w:val="22"/>
        </w:rPr>
        <w:t>1</w:t>
      </w:r>
      <w:r w:rsidRPr="00C31EF8">
        <w:rPr>
          <w:rFonts w:ascii="Times New Roman" w:hAnsi="Times New Roman" w:cs="Times New Roman"/>
          <w:sz w:val="22"/>
          <w:szCs w:val="22"/>
        </w:rPr>
        <w:t>/2026</w:t>
      </w:r>
    </w:p>
    <w:p w:rsidR="007B37A2" w:rsidRPr="00851A32" w:rsidP="00C31EF8">
      <w:pPr>
        <w:widowControl w:val="0"/>
        <w:ind w:left="4248" w:firstLine="708"/>
        <w:jc w:val="right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C31EF8">
        <w:rPr>
          <w:rFonts w:ascii="Times New Roman" w:hAnsi="Times New Roman" w:cs="Times New Roman"/>
          <w:bCs/>
          <w:sz w:val="22"/>
          <w:szCs w:val="22"/>
        </w:rPr>
        <w:t xml:space="preserve">           </w:t>
      </w:r>
      <w:r w:rsidR="009C589D">
        <w:rPr>
          <w:rFonts w:ascii="Tahoma" w:hAnsi="Tahoma" w:cs="Tahoma"/>
          <w:b/>
          <w:bCs/>
          <w:sz w:val="20"/>
          <w:szCs w:val="20"/>
        </w:rPr>
        <w:t>86MS0021-01-2026-003355-03</w:t>
      </w:r>
    </w:p>
    <w:p w:rsidR="007B37A2" w:rsidRPr="009C589D" w:rsidP="007B37A2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7B37A2" w:rsidRPr="009C589D" w:rsidP="007B37A2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7B37A2" w:rsidRPr="009C589D" w:rsidP="00474101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</w:t>
      </w:r>
      <w:r w:rsidRPr="009C589D" w:rsidR="00C31EF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</w:t>
      </w:r>
      <w:r w:rsidRPr="009C589D" w:rsid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30 июля</w:t>
      </w:r>
      <w:r w:rsidRPr="009C589D" w:rsidR="00C31EF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2026</w:t>
      </w: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7B37A2" w:rsidRPr="009C589D" w:rsidP="00474101">
      <w:pPr>
        <w:ind w:firstLine="851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– Югры Вдовина О.В., </w:t>
      </w:r>
    </w:p>
    <w:p w:rsidR="00D83B37" w:rsidRPr="009C589D" w:rsidP="00474101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 секретаре Лебедевой М.В.,</w:t>
      </w:r>
    </w:p>
    <w:p w:rsidR="00474101" w:rsidRPr="009C589D" w:rsidP="004741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9C589D" w:rsidR="00851A3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общества с ограниченной ответственностью</w:t>
      </w:r>
      <w:r w:rsidRPr="009C58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</w:t>
      </w:r>
      <w:r w:rsidRPr="009C589D" w:rsidR="00851A3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Нижневартовские коммунальные системы</w:t>
      </w:r>
      <w:r w:rsidRPr="009C58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» </w:t>
      </w:r>
      <w:r w:rsidRPr="009C589D" w:rsidR="0061227C">
        <w:rPr>
          <w:rFonts w:ascii="Times New Roman" w:hAnsi="Times New Roman" w:cs="Times New Roman"/>
          <w:sz w:val="28"/>
          <w:szCs w:val="28"/>
        </w:rPr>
        <w:t xml:space="preserve">к </w:t>
      </w:r>
      <w:r w:rsidRPr="009C589D" w:rsidR="009C589D">
        <w:rPr>
          <w:rFonts w:ascii="Times New Roman" w:hAnsi="Times New Roman" w:cs="Times New Roman"/>
          <w:sz w:val="28"/>
          <w:szCs w:val="28"/>
        </w:rPr>
        <w:t xml:space="preserve">Хазиеву Артуру Равзилевичу  </w:t>
      </w:r>
      <w:r w:rsidRPr="009C589D">
        <w:rPr>
          <w:rFonts w:ascii="Times New Roman" w:hAnsi="Times New Roman" w:cs="Times New Roman"/>
          <w:sz w:val="28"/>
          <w:szCs w:val="28"/>
        </w:rPr>
        <w:t>о взыскании  задолженности по оплате коммунальных услуг,</w:t>
      </w:r>
    </w:p>
    <w:p w:rsidR="00474101" w:rsidRPr="009C589D" w:rsidP="00474101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Руководствуясь ст.ст. 194-199 ГПК РФ,  </w:t>
      </w:r>
    </w:p>
    <w:p w:rsidR="00474101" w:rsidRPr="009C589D" w:rsidP="00474101">
      <w:pPr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474101" w:rsidRPr="009C589D" w:rsidP="00474101">
      <w:pPr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Исковые требования </w:t>
      </w:r>
      <w:r w:rsidRPr="009C589D" w:rsidR="00851A3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общества с ограниченной ответственностью «Нижневартовские коммунальные системы</w:t>
      </w:r>
      <w:r w:rsidRPr="009C58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» </w:t>
      </w:r>
      <w:r w:rsidRPr="009C589D" w:rsidR="0061227C">
        <w:rPr>
          <w:rFonts w:ascii="Times New Roman" w:hAnsi="Times New Roman" w:cs="Times New Roman"/>
          <w:sz w:val="28"/>
          <w:szCs w:val="28"/>
        </w:rPr>
        <w:t xml:space="preserve">к </w:t>
      </w:r>
      <w:r w:rsidRPr="009C589D" w:rsidR="009C589D">
        <w:rPr>
          <w:rFonts w:ascii="Times New Roman" w:hAnsi="Times New Roman" w:cs="Times New Roman"/>
          <w:sz w:val="28"/>
          <w:szCs w:val="28"/>
        </w:rPr>
        <w:t xml:space="preserve">Хазиеву Артуру Равзилевичу  </w:t>
      </w:r>
      <w:r w:rsidRPr="009C589D" w:rsidR="0061227C">
        <w:rPr>
          <w:rFonts w:ascii="Times New Roman" w:hAnsi="Times New Roman" w:cs="Times New Roman"/>
          <w:sz w:val="28"/>
          <w:szCs w:val="28"/>
        </w:rPr>
        <w:t xml:space="preserve">о взыскании </w:t>
      </w:r>
      <w:r w:rsidRPr="009C589D">
        <w:rPr>
          <w:rFonts w:ascii="Times New Roman" w:hAnsi="Times New Roman" w:cs="Times New Roman"/>
          <w:sz w:val="28"/>
          <w:szCs w:val="28"/>
        </w:rPr>
        <w:t>задолженнос</w:t>
      </w:r>
      <w:r w:rsidRPr="009C589D" w:rsidR="00654DC0">
        <w:rPr>
          <w:rFonts w:ascii="Times New Roman" w:hAnsi="Times New Roman" w:cs="Times New Roman"/>
          <w:sz w:val="28"/>
          <w:szCs w:val="28"/>
        </w:rPr>
        <w:t>ти по оплате коммунальных услуг</w:t>
      </w:r>
      <w:r w:rsidRPr="009C589D">
        <w:rPr>
          <w:rFonts w:ascii="Times New Roman" w:hAnsi="Times New Roman" w:cs="Times New Roman"/>
          <w:sz w:val="28"/>
          <w:szCs w:val="28"/>
        </w:rPr>
        <w:t xml:space="preserve"> </w:t>
      </w: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удовлетворить.</w:t>
      </w:r>
    </w:p>
    <w:p w:rsidR="00474101" w:rsidRPr="009C589D" w:rsidP="00474101">
      <w:pPr>
        <w:widowControl w:val="0"/>
        <w:ind w:firstLine="851"/>
        <w:jc w:val="both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Взыскать с</w:t>
      </w:r>
      <w:r w:rsidRPr="009C589D">
        <w:rPr>
          <w:rFonts w:ascii="Times New Roman" w:hAnsi="Times New Roman" w:cs="Times New Roman"/>
          <w:sz w:val="28"/>
          <w:szCs w:val="28"/>
        </w:rPr>
        <w:t xml:space="preserve">  </w:t>
      </w:r>
      <w:r w:rsidRPr="009C589D" w:rsidR="009C589D">
        <w:rPr>
          <w:rFonts w:ascii="Times New Roman" w:hAnsi="Times New Roman" w:cs="Times New Roman"/>
          <w:sz w:val="28"/>
          <w:szCs w:val="28"/>
        </w:rPr>
        <w:t xml:space="preserve">Хазиева Артура Равзилевича  </w:t>
      </w: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(</w:t>
      </w:r>
      <w:r w:rsidRPr="009C589D" w:rsidR="00C31EF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ИНН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***</w:t>
      </w: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) в пользу </w:t>
      </w:r>
      <w:r w:rsidRPr="009C58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пользу </w:t>
      </w:r>
      <w:r w:rsidRPr="009C589D" w:rsidR="006716C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общества с ограниченной ответственностью «Нижневартовские коммунальные системы</w:t>
      </w:r>
      <w:r w:rsidRPr="009C58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» (ИНН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***</w:t>
      </w:r>
      <w:r w:rsidRPr="009C58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 задолженность  </w:t>
      </w:r>
      <w:r w:rsidRPr="009C589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по оплате </w:t>
      </w:r>
      <w:r w:rsidRPr="009C589D" w:rsidR="006716C7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за услуги водоснабжения и водоотведения за жилое помещение</w:t>
      </w: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расположенное по адресу: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***</w:t>
      </w:r>
      <w:r w:rsidRPr="009C589D" w:rsidR="006716C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</w:t>
      </w: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9C589D" w:rsidR="006716C7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по лицевому счету № 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***</w:t>
      </w:r>
      <w:r w:rsidRPr="009C589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,</w:t>
      </w:r>
      <w:r w:rsidRPr="009C589D" w:rsidR="006716C7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в размере </w:t>
      </w:r>
      <w:r w:rsidRPr="009C589D" w:rsidR="009C589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26702,76</w:t>
      </w:r>
      <w:r w:rsidRPr="009C589D" w:rsidR="006716C7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руб. за период с 01.0</w:t>
      </w:r>
      <w:r w:rsidRPr="009C589D" w:rsidR="009C589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5</w:t>
      </w:r>
      <w:r w:rsidRPr="009C589D" w:rsidR="006716C7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.202</w:t>
      </w:r>
      <w:r w:rsidRPr="009C589D" w:rsidR="009C589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3</w:t>
      </w:r>
      <w:r w:rsidRPr="009C589D" w:rsidR="006716C7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по 31.</w:t>
      </w:r>
      <w:r w:rsidRPr="009C589D" w:rsidR="009C589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12</w:t>
      </w:r>
      <w:r w:rsidRPr="009C589D" w:rsidR="006716C7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.2025, в том числе основной долг </w:t>
      </w:r>
      <w:r w:rsidRPr="009C589D" w:rsidR="009C589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21311,74</w:t>
      </w:r>
      <w:r w:rsidRPr="009C589D" w:rsidR="006716C7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руб., пени за период с </w:t>
      </w:r>
      <w:r w:rsidRPr="009C589D" w:rsidR="0061227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01.0</w:t>
      </w:r>
      <w:r w:rsidRPr="009C589D" w:rsidR="009C589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5</w:t>
      </w:r>
      <w:r w:rsidRPr="009C589D" w:rsidR="0061227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.202</w:t>
      </w:r>
      <w:r w:rsidRPr="009C589D" w:rsidR="009C589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3</w:t>
      </w:r>
      <w:r w:rsidRPr="009C589D" w:rsidR="0061227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по 31.</w:t>
      </w:r>
      <w:r w:rsidRPr="009C589D" w:rsidR="009C589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12</w:t>
      </w:r>
      <w:r w:rsidRPr="009C589D" w:rsidR="0061227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.2025 в размере </w:t>
      </w:r>
      <w:r w:rsidRPr="009C589D" w:rsidR="009C589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5391,02</w:t>
      </w:r>
      <w:r w:rsidRPr="009C589D" w:rsidR="0061227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руб.,</w:t>
      </w:r>
      <w:r w:rsidRPr="009C589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расходы по уплате государственной пошлины в размере 4000,00 руб., </w:t>
      </w:r>
      <w:r w:rsidRPr="009C58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 всего: </w:t>
      </w:r>
      <w:r w:rsidRPr="009C589D" w:rsidR="009C58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30702,76</w:t>
      </w:r>
      <w:r w:rsidRPr="009C58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руб</w:t>
      </w:r>
      <w:r w:rsidRPr="009C589D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.</w:t>
      </w:r>
    </w:p>
    <w:p w:rsidR="00D83B37" w:rsidRPr="009C589D" w:rsidP="00CA673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Разъяснить участвующим в деле лицам, их пред</w:t>
      </w: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ставителям право подать заявление о составлении мотивированного решения в следующие сроки:</w:t>
      </w:r>
    </w:p>
    <w:p w:rsidR="00D83B37" w:rsidRPr="009C589D" w:rsidP="00CA673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83B37" w:rsidRPr="009C589D" w:rsidP="00CA673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</w:t>
      </w: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83B37" w:rsidRPr="009C589D" w:rsidP="00CA673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Мотивированное решение суда составляется в течение десяти дней со дня поступления от лиц, </w:t>
      </w: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участвующих в деле, их представителей соответствующего заявления.</w:t>
      </w:r>
    </w:p>
    <w:p w:rsidR="00D83B37" w:rsidRPr="009C589D" w:rsidP="00CA673A">
      <w:pPr>
        <w:pStyle w:val="BodyTextIndent"/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Решение может быть обжаловано в течение месяца в Нижневартовский городской суд через мирового судью судебного участка № </w:t>
      </w:r>
      <w:r w:rsidRPr="009C589D" w:rsid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</w:t>
      </w:r>
      <w:r w:rsidRPr="009C589D" w:rsidR="00654DC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Нижневартовского судебного района</w:t>
      </w:r>
      <w:r w:rsidRPr="009C589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города окружного значения Нижневартовска ХМАО - Югры.</w:t>
      </w:r>
    </w:p>
    <w:p w:rsidR="00963911" w:rsidRPr="009C589D" w:rsidP="00CA673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9694F" w:rsidRPr="009C589D" w:rsidP="00CA673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83B37" w:rsidRPr="009C589D" w:rsidP="00CA673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89D">
        <w:rPr>
          <w:rFonts w:ascii="Times New Roman" w:hAnsi="Times New Roman" w:cs="Times New Roman"/>
          <w:sz w:val="28"/>
          <w:szCs w:val="28"/>
        </w:rPr>
        <w:t xml:space="preserve">Мировой судья </w:t>
      </w:r>
    </w:p>
    <w:p w:rsidR="00CC44C8" w:rsidRPr="009C589D" w:rsidP="00CA673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89D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9C589D">
        <w:rPr>
          <w:rFonts w:ascii="Times New Roman" w:hAnsi="Times New Roman" w:cs="Times New Roman"/>
          <w:sz w:val="28"/>
          <w:szCs w:val="28"/>
        </w:rPr>
        <w:tab/>
      </w:r>
      <w:r w:rsidRPr="009C589D">
        <w:rPr>
          <w:rFonts w:ascii="Times New Roman" w:hAnsi="Times New Roman" w:cs="Times New Roman"/>
          <w:sz w:val="28"/>
          <w:szCs w:val="28"/>
        </w:rPr>
        <w:tab/>
      </w:r>
      <w:r w:rsidRPr="009C589D">
        <w:rPr>
          <w:rFonts w:ascii="Times New Roman" w:hAnsi="Times New Roman" w:cs="Times New Roman"/>
          <w:sz w:val="28"/>
          <w:szCs w:val="28"/>
        </w:rPr>
        <w:tab/>
      </w:r>
      <w:r w:rsidRPr="009C589D">
        <w:rPr>
          <w:rFonts w:ascii="Times New Roman" w:hAnsi="Times New Roman" w:cs="Times New Roman"/>
          <w:sz w:val="28"/>
          <w:szCs w:val="28"/>
        </w:rPr>
        <w:tab/>
      </w:r>
      <w:r w:rsidRPr="009C589D">
        <w:rPr>
          <w:rFonts w:ascii="Times New Roman" w:hAnsi="Times New Roman" w:cs="Times New Roman"/>
          <w:sz w:val="28"/>
          <w:szCs w:val="28"/>
        </w:rPr>
        <w:tab/>
        <w:t xml:space="preserve">               О.В.</w:t>
      </w:r>
      <w:r w:rsidRPr="009C589D" w:rsidR="00654DC0">
        <w:rPr>
          <w:rFonts w:ascii="Times New Roman" w:hAnsi="Times New Roman" w:cs="Times New Roman"/>
          <w:sz w:val="28"/>
          <w:szCs w:val="28"/>
        </w:rPr>
        <w:t xml:space="preserve"> </w:t>
      </w:r>
      <w:r w:rsidRPr="009C589D">
        <w:rPr>
          <w:rFonts w:ascii="Times New Roman" w:hAnsi="Times New Roman" w:cs="Times New Roman"/>
          <w:sz w:val="28"/>
          <w:szCs w:val="28"/>
        </w:rPr>
        <w:t>Вдовина</w:t>
      </w:r>
    </w:p>
    <w:sectPr w:rsidSect="00963911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37"/>
    <w:rsid w:val="00221D53"/>
    <w:rsid w:val="002F5E8A"/>
    <w:rsid w:val="0040264B"/>
    <w:rsid w:val="00474101"/>
    <w:rsid w:val="00491EAD"/>
    <w:rsid w:val="0061227C"/>
    <w:rsid w:val="00654DC0"/>
    <w:rsid w:val="006716C7"/>
    <w:rsid w:val="007B37A2"/>
    <w:rsid w:val="00851A32"/>
    <w:rsid w:val="00963911"/>
    <w:rsid w:val="009C589D"/>
    <w:rsid w:val="00C31EF8"/>
    <w:rsid w:val="00C573CA"/>
    <w:rsid w:val="00C9694F"/>
    <w:rsid w:val="00CA673A"/>
    <w:rsid w:val="00CC44C8"/>
    <w:rsid w:val="00D83B37"/>
    <w:rsid w:val="00DB11F5"/>
    <w:rsid w:val="00E773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899C872-2E05-4626-9893-DCA1771F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B37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D83B37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D83B37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63911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639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